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460"/>
      </w:tblGrid>
      <w:tr w:rsidR="00C85B7A">
        <w:trPr>
          <w:cantSplit/>
        </w:trPr>
        <w:tc>
          <w:tcPr>
            <w:tcW w:w="9128" w:type="dxa"/>
            <w:gridSpan w:val="7"/>
          </w:tcPr>
          <w:p w:rsidR="00C85B7A" w:rsidRDefault="00C85B7A">
            <w:pPr>
              <w:pStyle w:val="Footer"/>
              <w:tabs>
                <w:tab w:val="clear" w:pos="4320"/>
                <w:tab w:val="clear" w:pos="8640"/>
              </w:tabs>
              <w:rPr>
                <w:lang w:val="en-GB"/>
              </w:rPr>
            </w:pPr>
            <w:r>
              <w:rPr>
                <w:lang w:val="en-GB"/>
              </w:rPr>
              <w:t>.</w:t>
            </w:r>
          </w:p>
          <w:p w:rsidR="00C85B7A" w:rsidRDefault="00C85B7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85B7A" w:rsidRDefault="00C85B7A">
            <w:pPr>
              <w:rPr>
                <w:b/>
                <w:sz w:val="28"/>
                <w:lang w:val="en-GB"/>
              </w:rPr>
            </w:pPr>
          </w:p>
          <w:p w:rsidR="00C85B7A" w:rsidRDefault="00C85B7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85B7A" w:rsidRDefault="00C85B7A">
            <w:pPr>
              <w:tabs>
                <w:tab w:val="center" w:pos="4560"/>
              </w:tabs>
              <w:rPr>
                <w:lang w:val="en-GB"/>
              </w:rPr>
            </w:pPr>
          </w:p>
          <w:p w:rsidR="00C85B7A" w:rsidRDefault="00902E2D">
            <w:pPr>
              <w:jc w:val="center"/>
              <w:rPr>
                <w:lang w:val="en-GB"/>
              </w:rPr>
            </w:pPr>
            <w:r w:rsidRPr="00902E2D">
              <w:rPr>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85B7A" w:rsidRDefault="00C85B7A">
            <w:pPr>
              <w:jc w:val="center"/>
              <w:rPr>
                <w:lang w:val="en-GB"/>
              </w:rPr>
            </w:pPr>
          </w:p>
          <w:p w:rsidR="00C85B7A" w:rsidRDefault="00C85B7A">
            <w:pPr>
              <w:pStyle w:val="Heading1"/>
              <w:rPr>
                <w:rFonts w:ascii="Arial" w:hAnsi="Arial"/>
                <w:sz w:val="28"/>
              </w:rPr>
            </w:pPr>
            <w:proofErr w:type="gramStart"/>
            <w:r>
              <w:rPr>
                <w:rFonts w:ascii="Arial" w:hAnsi="Arial"/>
                <w:sz w:val="28"/>
              </w:rPr>
              <w:t>COURSE  OUTLINE</w:t>
            </w:r>
            <w:proofErr w:type="gramEnd"/>
          </w:p>
          <w:p w:rsidR="00C85B7A" w:rsidRDefault="00C85B7A"/>
        </w:tc>
      </w:tr>
      <w:tr w:rsidR="00C85B7A">
        <w:trPr>
          <w:cantSplit/>
        </w:trPr>
        <w:tc>
          <w:tcPr>
            <w:tcW w:w="2518" w:type="dxa"/>
          </w:tcPr>
          <w:p w:rsidR="00C85B7A" w:rsidRPr="00BD7DD0" w:rsidRDefault="00C85B7A">
            <w:pPr>
              <w:rPr>
                <w:b/>
                <w:lang w:val="en-GB"/>
              </w:rPr>
            </w:pPr>
            <w:r w:rsidRPr="00BD7DD0">
              <w:rPr>
                <w:b/>
                <w:lang w:val="en-GB"/>
              </w:rPr>
              <w:t>COURSE TITLE:</w:t>
            </w:r>
          </w:p>
          <w:p w:rsidR="00C85B7A" w:rsidRPr="00BD7DD0" w:rsidRDefault="00C85B7A">
            <w:pPr>
              <w:rPr>
                <w:b/>
              </w:rPr>
            </w:pPr>
          </w:p>
        </w:tc>
        <w:tc>
          <w:tcPr>
            <w:tcW w:w="6610" w:type="dxa"/>
            <w:gridSpan w:val="6"/>
          </w:tcPr>
          <w:p w:rsidR="00C85B7A" w:rsidRDefault="00C85B7A">
            <w:r>
              <w:t>CRIMINOLOGY (for Policing)</w:t>
            </w:r>
          </w:p>
        </w:tc>
      </w:tr>
      <w:tr w:rsidR="00C85B7A">
        <w:tc>
          <w:tcPr>
            <w:tcW w:w="2518" w:type="dxa"/>
          </w:tcPr>
          <w:p w:rsidR="00C85B7A" w:rsidRPr="00BD7DD0" w:rsidRDefault="00C85B7A">
            <w:pPr>
              <w:rPr>
                <w:b/>
                <w:lang w:val="en-GB"/>
              </w:rPr>
            </w:pPr>
            <w:r w:rsidRPr="00BD7DD0">
              <w:rPr>
                <w:b/>
                <w:lang w:val="en-GB"/>
              </w:rPr>
              <w:t>CODE NO. :</w:t>
            </w:r>
          </w:p>
          <w:p w:rsidR="00C85B7A" w:rsidRPr="00BD7DD0" w:rsidRDefault="00C85B7A">
            <w:pPr>
              <w:rPr>
                <w:b/>
              </w:rPr>
            </w:pPr>
          </w:p>
        </w:tc>
        <w:tc>
          <w:tcPr>
            <w:tcW w:w="3402" w:type="dxa"/>
            <w:gridSpan w:val="3"/>
          </w:tcPr>
          <w:p w:rsidR="00C85B7A" w:rsidRDefault="00C85B7A">
            <w:r>
              <w:t>PFP201</w:t>
            </w:r>
          </w:p>
        </w:tc>
        <w:tc>
          <w:tcPr>
            <w:tcW w:w="1701" w:type="dxa"/>
          </w:tcPr>
          <w:p w:rsidR="00C85B7A" w:rsidRPr="00BD7DD0" w:rsidRDefault="00C85B7A">
            <w:pPr>
              <w:rPr>
                <w:b/>
              </w:rPr>
            </w:pPr>
            <w:r w:rsidRPr="00BD7DD0">
              <w:rPr>
                <w:b/>
                <w:lang w:val="en-GB"/>
              </w:rPr>
              <w:t>SEMESTER:</w:t>
            </w:r>
          </w:p>
        </w:tc>
        <w:tc>
          <w:tcPr>
            <w:tcW w:w="1507" w:type="dxa"/>
            <w:gridSpan w:val="2"/>
          </w:tcPr>
          <w:p w:rsidR="00C85B7A" w:rsidRDefault="00C85B7A">
            <w:r>
              <w:t>IV</w:t>
            </w:r>
          </w:p>
        </w:tc>
      </w:tr>
      <w:tr w:rsidR="00C85B7A">
        <w:trPr>
          <w:cantSplit/>
        </w:trPr>
        <w:tc>
          <w:tcPr>
            <w:tcW w:w="2518" w:type="dxa"/>
          </w:tcPr>
          <w:p w:rsidR="00C85B7A" w:rsidRPr="00BD7DD0" w:rsidRDefault="00C85B7A">
            <w:pPr>
              <w:rPr>
                <w:b/>
                <w:lang w:val="en-GB"/>
              </w:rPr>
            </w:pPr>
            <w:r w:rsidRPr="00BD7DD0">
              <w:rPr>
                <w:b/>
                <w:lang w:val="en-GB"/>
              </w:rPr>
              <w:t>PROGRAM:</w:t>
            </w:r>
          </w:p>
          <w:p w:rsidR="00C85B7A" w:rsidRPr="00BD7DD0" w:rsidRDefault="00C85B7A"/>
        </w:tc>
        <w:tc>
          <w:tcPr>
            <w:tcW w:w="6610" w:type="dxa"/>
            <w:gridSpan w:val="6"/>
          </w:tcPr>
          <w:p w:rsidR="00C85B7A" w:rsidRDefault="001C02E4">
            <w:r>
              <w:t>PROTECTION, SECURITY AND INVESTIGATION</w:t>
            </w:r>
          </w:p>
          <w:p w:rsidR="00C85B7A" w:rsidRDefault="00C85B7A">
            <w:r>
              <w:t>POLICE FOUNDATIONS</w:t>
            </w:r>
          </w:p>
          <w:p w:rsidR="00C85B7A" w:rsidRDefault="00C85B7A"/>
        </w:tc>
      </w:tr>
      <w:tr w:rsidR="00C85B7A">
        <w:trPr>
          <w:cantSplit/>
        </w:trPr>
        <w:tc>
          <w:tcPr>
            <w:tcW w:w="2518" w:type="dxa"/>
          </w:tcPr>
          <w:p w:rsidR="00C85B7A" w:rsidRDefault="00C85B7A">
            <w:pPr>
              <w:rPr>
                <w:b/>
                <w:lang w:val="en-GB"/>
              </w:rPr>
            </w:pPr>
            <w:r w:rsidRPr="00BD7DD0">
              <w:rPr>
                <w:b/>
                <w:lang w:val="en-GB"/>
              </w:rPr>
              <w:t>AUTHOR:</w:t>
            </w:r>
          </w:p>
          <w:p w:rsidR="00E67574" w:rsidRPr="00BD7DD0" w:rsidRDefault="00E67574">
            <w:pPr>
              <w:rPr>
                <w:b/>
                <w:lang w:val="en-GB"/>
              </w:rPr>
            </w:pPr>
          </w:p>
          <w:p w:rsidR="00C85B7A" w:rsidRDefault="00B508BF">
            <w:pPr>
              <w:rPr>
                <w:b/>
              </w:rPr>
            </w:pPr>
            <w:r w:rsidRPr="00BD7DD0">
              <w:rPr>
                <w:b/>
              </w:rPr>
              <w:t>INSTRUCTOR:</w:t>
            </w:r>
          </w:p>
          <w:p w:rsidR="00BD7DD0" w:rsidRPr="00BD7DD0" w:rsidRDefault="00BD7DD0"/>
        </w:tc>
        <w:tc>
          <w:tcPr>
            <w:tcW w:w="6610" w:type="dxa"/>
            <w:gridSpan w:val="6"/>
          </w:tcPr>
          <w:p w:rsidR="00E67574" w:rsidRDefault="00110BF6" w:rsidP="009C283A">
            <w:r>
              <w:t>Alan R. Montgomery</w:t>
            </w:r>
          </w:p>
          <w:p w:rsidR="00E67574" w:rsidRDefault="00E67574" w:rsidP="009C283A">
            <w:bookmarkStart w:id="0" w:name="_GoBack"/>
            <w:bookmarkEnd w:id="0"/>
          </w:p>
          <w:p w:rsidR="00B508BF" w:rsidRDefault="00B508BF" w:rsidP="009C283A"/>
        </w:tc>
      </w:tr>
      <w:tr w:rsidR="00C85B7A">
        <w:tc>
          <w:tcPr>
            <w:tcW w:w="2518" w:type="dxa"/>
          </w:tcPr>
          <w:p w:rsidR="00C85B7A" w:rsidRPr="00BD7DD0" w:rsidRDefault="00C85B7A">
            <w:pPr>
              <w:rPr>
                <w:b/>
                <w:lang w:val="en-GB"/>
              </w:rPr>
            </w:pPr>
            <w:r w:rsidRPr="00BD7DD0">
              <w:rPr>
                <w:b/>
                <w:lang w:val="en-GB"/>
              </w:rPr>
              <w:t>DATE:</w:t>
            </w:r>
          </w:p>
          <w:p w:rsidR="00C85B7A" w:rsidRPr="00BD7DD0" w:rsidRDefault="00C85B7A"/>
        </w:tc>
        <w:tc>
          <w:tcPr>
            <w:tcW w:w="1460" w:type="dxa"/>
          </w:tcPr>
          <w:p w:rsidR="00C85B7A" w:rsidRDefault="00B3297E" w:rsidP="00110BF6">
            <w:r>
              <w:t>J</w:t>
            </w:r>
            <w:r w:rsidR="00EF589A">
              <w:t>an</w:t>
            </w:r>
            <w:r>
              <w:t xml:space="preserve"> 20</w:t>
            </w:r>
            <w:r w:rsidR="00C502B1">
              <w:t>1</w:t>
            </w:r>
            <w:r w:rsidR="001C02E4">
              <w:t>5</w:t>
            </w:r>
          </w:p>
        </w:tc>
        <w:tc>
          <w:tcPr>
            <w:tcW w:w="3690" w:type="dxa"/>
            <w:gridSpan w:val="4"/>
          </w:tcPr>
          <w:p w:rsidR="00C85B7A" w:rsidRDefault="00C85B7A">
            <w:r w:rsidRPr="00BD7DD0">
              <w:rPr>
                <w:b/>
                <w:lang w:val="en-GB"/>
              </w:rPr>
              <w:t>PREVIOUS OUTLINE DATED</w:t>
            </w:r>
            <w:r>
              <w:rPr>
                <w:b/>
                <w:lang w:val="en-GB"/>
              </w:rPr>
              <w:t>:</w:t>
            </w:r>
          </w:p>
        </w:tc>
        <w:tc>
          <w:tcPr>
            <w:tcW w:w="1460" w:type="dxa"/>
          </w:tcPr>
          <w:p w:rsidR="00C85B7A" w:rsidRDefault="00B3297E" w:rsidP="00110BF6">
            <w:r>
              <w:t>Jan 20</w:t>
            </w:r>
            <w:r w:rsidR="00461BC4">
              <w:t>1</w:t>
            </w:r>
            <w:r w:rsidR="001C02E4">
              <w:t>4</w:t>
            </w:r>
          </w:p>
        </w:tc>
      </w:tr>
      <w:tr w:rsidR="00C85B7A">
        <w:trPr>
          <w:cantSplit/>
        </w:trPr>
        <w:tc>
          <w:tcPr>
            <w:tcW w:w="2518" w:type="dxa"/>
          </w:tcPr>
          <w:p w:rsidR="00C85B7A" w:rsidRDefault="00C85B7A">
            <w:r>
              <w:rPr>
                <w:b/>
                <w:lang w:val="en-GB"/>
              </w:rPr>
              <w:t>APPROVED:</w:t>
            </w:r>
          </w:p>
        </w:tc>
        <w:tc>
          <w:tcPr>
            <w:tcW w:w="5150" w:type="dxa"/>
            <w:gridSpan w:val="5"/>
          </w:tcPr>
          <w:p w:rsidR="00C85B7A" w:rsidRPr="001C02E4" w:rsidRDefault="001C02E4">
            <w:pPr>
              <w:jc w:val="center"/>
              <w:rPr>
                <w:rFonts w:ascii="Times New Roman" w:hAnsi="Times New Roman"/>
                <w:i/>
              </w:rPr>
            </w:pPr>
            <w:r w:rsidRPr="001C02E4">
              <w:rPr>
                <w:rFonts w:ascii="Times New Roman" w:hAnsi="Times New Roman"/>
                <w:i/>
              </w:rPr>
              <w:t>“Angelique Lemay”</w:t>
            </w:r>
          </w:p>
        </w:tc>
        <w:tc>
          <w:tcPr>
            <w:tcW w:w="1460" w:type="dxa"/>
          </w:tcPr>
          <w:p w:rsidR="00C85B7A" w:rsidRPr="001C02E4" w:rsidRDefault="001C02E4" w:rsidP="00110BF6">
            <w:pPr>
              <w:rPr>
                <w:rFonts w:ascii="Times New Roman" w:hAnsi="Times New Roman"/>
                <w:i/>
              </w:rPr>
            </w:pPr>
            <w:r w:rsidRPr="001C02E4">
              <w:rPr>
                <w:rFonts w:ascii="Times New Roman" w:hAnsi="Times New Roman"/>
                <w:i/>
              </w:rPr>
              <w:t>Dec/14</w:t>
            </w:r>
          </w:p>
        </w:tc>
      </w:tr>
      <w:tr w:rsidR="00C85B7A">
        <w:trPr>
          <w:cantSplit/>
        </w:trPr>
        <w:tc>
          <w:tcPr>
            <w:tcW w:w="2518" w:type="dxa"/>
          </w:tcPr>
          <w:p w:rsidR="00C85B7A" w:rsidRDefault="00C85B7A"/>
        </w:tc>
        <w:tc>
          <w:tcPr>
            <w:tcW w:w="5150" w:type="dxa"/>
            <w:gridSpan w:val="5"/>
          </w:tcPr>
          <w:p w:rsidR="00C85B7A" w:rsidRDefault="00C85B7A">
            <w:pPr>
              <w:pStyle w:val="Heading2"/>
              <w:rPr>
                <w:rFonts w:ascii="Arial" w:hAnsi="Arial"/>
                <w:lang w:val="en-US"/>
              </w:rPr>
            </w:pPr>
            <w:r>
              <w:rPr>
                <w:rFonts w:ascii="Arial" w:hAnsi="Arial"/>
                <w:lang w:val="en-US"/>
              </w:rPr>
              <w:t>__________________________________</w:t>
            </w:r>
          </w:p>
          <w:p w:rsidR="00C85B7A" w:rsidRDefault="00EF589A" w:rsidP="00EF589A">
            <w:pPr>
              <w:pStyle w:val="Heading2"/>
              <w:rPr>
                <w:rFonts w:ascii="Arial" w:hAnsi="Arial" w:cs="Arial"/>
              </w:rPr>
            </w:pPr>
            <w:r w:rsidRPr="00EF589A">
              <w:rPr>
                <w:rFonts w:ascii="Arial" w:hAnsi="Arial" w:cs="Arial"/>
              </w:rPr>
              <w:t>DEAN</w:t>
            </w:r>
          </w:p>
          <w:p w:rsidR="00EF589A" w:rsidRPr="00EF589A" w:rsidRDefault="00EF589A" w:rsidP="00EF589A">
            <w:pPr>
              <w:rPr>
                <w:lang w:val="en-GB"/>
              </w:rPr>
            </w:pPr>
          </w:p>
        </w:tc>
        <w:tc>
          <w:tcPr>
            <w:tcW w:w="1460" w:type="dxa"/>
          </w:tcPr>
          <w:p w:rsidR="00C85B7A" w:rsidRDefault="00C85B7A">
            <w:pPr>
              <w:rPr>
                <w:b/>
                <w:lang w:val="en-GB"/>
              </w:rPr>
            </w:pPr>
            <w:r>
              <w:rPr>
                <w:b/>
                <w:lang w:val="en-GB"/>
              </w:rPr>
              <w:t>____</w:t>
            </w:r>
            <w:r w:rsidR="00B508BF">
              <w:rPr>
                <w:b/>
                <w:lang w:val="en-GB"/>
              </w:rPr>
              <w:t>__</w:t>
            </w:r>
            <w:r>
              <w:rPr>
                <w:b/>
                <w:lang w:val="en-GB"/>
              </w:rPr>
              <w:t>___</w:t>
            </w:r>
          </w:p>
          <w:p w:rsidR="00C85B7A" w:rsidRDefault="00C85B7A">
            <w:pPr>
              <w:jc w:val="center"/>
            </w:pPr>
            <w:r>
              <w:rPr>
                <w:b/>
                <w:lang w:val="en-GB"/>
              </w:rPr>
              <w:t>DATE</w:t>
            </w:r>
          </w:p>
        </w:tc>
      </w:tr>
      <w:tr w:rsidR="00C85B7A">
        <w:trPr>
          <w:cantSplit/>
        </w:trPr>
        <w:tc>
          <w:tcPr>
            <w:tcW w:w="2518" w:type="dxa"/>
          </w:tcPr>
          <w:p w:rsidR="00C85B7A" w:rsidRDefault="00C85B7A">
            <w:pPr>
              <w:rPr>
                <w:b/>
                <w:lang w:val="en-GB"/>
              </w:rPr>
            </w:pPr>
            <w:r>
              <w:rPr>
                <w:b/>
                <w:lang w:val="en-GB"/>
              </w:rPr>
              <w:t>TOTAL CREDITS:</w:t>
            </w:r>
          </w:p>
          <w:p w:rsidR="00C85B7A" w:rsidRDefault="00C85B7A"/>
        </w:tc>
        <w:tc>
          <w:tcPr>
            <w:tcW w:w="6610" w:type="dxa"/>
            <w:gridSpan w:val="6"/>
          </w:tcPr>
          <w:p w:rsidR="00C85B7A" w:rsidRDefault="00C85B7A">
            <w:r>
              <w:t>3</w:t>
            </w:r>
          </w:p>
        </w:tc>
      </w:tr>
      <w:tr w:rsidR="00C85B7A">
        <w:trPr>
          <w:cantSplit/>
        </w:trPr>
        <w:tc>
          <w:tcPr>
            <w:tcW w:w="2518" w:type="dxa"/>
          </w:tcPr>
          <w:p w:rsidR="00C85B7A" w:rsidRDefault="00C85B7A">
            <w:pPr>
              <w:rPr>
                <w:b/>
                <w:lang w:val="en-GB"/>
              </w:rPr>
            </w:pPr>
            <w:r>
              <w:rPr>
                <w:b/>
                <w:lang w:val="en-GB"/>
              </w:rPr>
              <w:t>PREREQUISITE(S):</w:t>
            </w:r>
          </w:p>
          <w:p w:rsidR="00C85B7A" w:rsidRDefault="00C85B7A"/>
        </w:tc>
        <w:tc>
          <w:tcPr>
            <w:tcW w:w="6610" w:type="dxa"/>
            <w:gridSpan w:val="6"/>
          </w:tcPr>
          <w:p w:rsidR="00C85B7A" w:rsidRDefault="00C85B7A">
            <w:r>
              <w:t>PFP103</w:t>
            </w:r>
          </w:p>
        </w:tc>
      </w:tr>
      <w:tr w:rsidR="00C85B7A">
        <w:tc>
          <w:tcPr>
            <w:tcW w:w="2518" w:type="dxa"/>
          </w:tcPr>
          <w:p w:rsidR="00C85B7A" w:rsidRDefault="00C85B7A">
            <w:pPr>
              <w:rPr>
                <w:b/>
                <w:lang w:val="en-GB"/>
              </w:rPr>
            </w:pPr>
            <w:r>
              <w:rPr>
                <w:b/>
                <w:lang w:val="en-GB"/>
              </w:rPr>
              <w:t>LENGTH OF COURSE:</w:t>
            </w:r>
          </w:p>
          <w:p w:rsidR="00C85B7A" w:rsidRDefault="00C85B7A"/>
        </w:tc>
        <w:tc>
          <w:tcPr>
            <w:tcW w:w="1910" w:type="dxa"/>
            <w:gridSpan w:val="2"/>
          </w:tcPr>
          <w:p w:rsidR="00C85B7A" w:rsidRDefault="00C85B7A">
            <w:r>
              <w:t>3 HR/WK</w:t>
            </w:r>
          </w:p>
          <w:p w:rsidR="00C85B7A" w:rsidRDefault="00C85B7A"/>
        </w:tc>
        <w:tc>
          <w:tcPr>
            <w:tcW w:w="3240" w:type="dxa"/>
            <w:gridSpan w:val="3"/>
          </w:tcPr>
          <w:p w:rsidR="00C85B7A" w:rsidRDefault="00C85B7A"/>
        </w:tc>
        <w:tc>
          <w:tcPr>
            <w:tcW w:w="1460" w:type="dxa"/>
          </w:tcPr>
          <w:p w:rsidR="00C85B7A" w:rsidRDefault="00C85B7A"/>
        </w:tc>
      </w:tr>
      <w:tr w:rsidR="00C85B7A">
        <w:trPr>
          <w:cantSplit/>
        </w:trPr>
        <w:tc>
          <w:tcPr>
            <w:tcW w:w="9128" w:type="dxa"/>
            <w:gridSpan w:val="7"/>
          </w:tcPr>
          <w:p w:rsidR="00C85B7A" w:rsidRPr="002806D3" w:rsidRDefault="00C85B7A">
            <w:pPr>
              <w:pStyle w:val="Heading2"/>
              <w:tabs>
                <w:tab w:val="center" w:pos="4560"/>
              </w:tabs>
              <w:rPr>
                <w:rFonts w:ascii="Arial" w:hAnsi="Arial"/>
                <w:sz w:val="22"/>
                <w:szCs w:val="22"/>
              </w:rPr>
            </w:pPr>
            <w:r w:rsidRPr="002806D3">
              <w:rPr>
                <w:rFonts w:ascii="Arial" w:hAnsi="Arial"/>
                <w:sz w:val="22"/>
                <w:szCs w:val="22"/>
              </w:rPr>
              <w:t>Copyright ©</w:t>
            </w:r>
            <w:r w:rsidR="009542D5">
              <w:rPr>
                <w:rFonts w:ascii="Arial" w:hAnsi="Arial"/>
                <w:sz w:val="22"/>
                <w:szCs w:val="22"/>
              </w:rPr>
              <w:t xml:space="preserve"> </w:t>
            </w:r>
            <w:r w:rsidRPr="002806D3">
              <w:rPr>
                <w:rFonts w:ascii="Arial" w:hAnsi="Arial"/>
                <w:sz w:val="22"/>
                <w:szCs w:val="22"/>
              </w:rPr>
              <w:t>20</w:t>
            </w:r>
            <w:r w:rsidR="00C502B1">
              <w:rPr>
                <w:rFonts w:ascii="Arial" w:hAnsi="Arial"/>
                <w:sz w:val="22"/>
                <w:szCs w:val="22"/>
              </w:rPr>
              <w:t>12</w:t>
            </w:r>
            <w:r w:rsidR="009C283A">
              <w:rPr>
                <w:rFonts w:ascii="Arial" w:hAnsi="Arial"/>
                <w:sz w:val="22"/>
                <w:szCs w:val="22"/>
              </w:rPr>
              <w:t xml:space="preserve"> </w:t>
            </w:r>
            <w:proofErr w:type="gramStart"/>
            <w:r w:rsidRPr="002806D3">
              <w:rPr>
                <w:rFonts w:ascii="Arial" w:hAnsi="Arial"/>
                <w:sz w:val="22"/>
                <w:szCs w:val="22"/>
              </w:rPr>
              <w:t>The</w:t>
            </w:r>
            <w:proofErr w:type="gramEnd"/>
            <w:r w:rsidRPr="002806D3">
              <w:rPr>
                <w:rFonts w:ascii="Arial" w:hAnsi="Arial"/>
                <w:sz w:val="22"/>
                <w:szCs w:val="22"/>
              </w:rPr>
              <w:t xml:space="preserve"> Sault College of Applied Arts &amp; Technology</w:t>
            </w:r>
          </w:p>
          <w:p w:rsidR="00C85B7A" w:rsidRPr="002806D3" w:rsidRDefault="00C85B7A">
            <w:pPr>
              <w:tabs>
                <w:tab w:val="center" w:pos="4560"/>
              </w:tabs>
              <w:jc w:val="center"/>
              <w:rPr>
                <w:i/>
                <w:sz w:val="22"/>
                <w:szCs w:val="22"/>
                <w:lang w:val="en-GB"/>
              </w:rPr>
            </w:pPr>
            <w:r w:rsidRPr="002806D3">
              <w:rPr>
                <w:i/>
                <w:sz w:val="22"/>
                <w:szCs w:val="22"/>
                <w:lang w:val="en-GB"/>
              </w:rPr>
              <w:t>Reproduction of this document by any means, in whole or in part, without prior</w:t>
            </w:r>
          </w:p>
          <w:p w:rsidR="00C85B7A" w:rsidRPr="002806D3" w:rsidRDefault="00C85B7A">
            <w:pPr>
              <w:pStyle w:val="Heading2"/>
              <w:tabs>
                <w:tab w:val="center" w:pos="4560"/>
              </w:tabs>
              <w:rPr>
                <w:rFonts w:ascii="Arial" w:hAnsi="Arial"/>
                <w:b w:val="0"/>
                <w:sz w:val="22"/>
                <w:szCs w:val="22"/>
              </w:rPr>
            </w:pPr>
            <w:proofErr w:type="gramStart"/>
            <w:r w:rsidRPr="002806D3">
              <w:rPr>
                <w:rFonts w:ascii="Arial" w:hAnsi="Arial"/>
                <w:b w:val="0"/>
                <w:i/>
                <w:sz w:val="22"/>
                <w:szCs w:val="22"/>
              </w:rPr>
              <w:t>written</w:t>
            </w:r>
            <w:proofErr w:type="gramEnd"/>
            <w:r w:rsidRPr="002806D3">
              <w:rPr>
                <w:rFonts w:ascii="Arial" w:hAnsi="Arial"/>
                <w:b w:val="0"/>
                <w:i/>
                <w:sz w:val="22"/>
                <w:szCs w:val="22"/>
              </w:rPr>
              <w:t xml:space="preserve"> permission of </w:t>
            </w:r>
            <w:smartTag w:uri="urn:schemas-microsoft-com:office:smarttags" w:element="place">
              <w:smartTag w:uri="urn:schemas-microsoft-com:office:smarttags" w:element="PlaceName">
                <w:r w:rsidRPr="002806D3">
                  <w:rPr>
                    <w:rFonts w:ascii="Arial" w:hAnsi="Arial"/>
                    <w:b w:val="0"/>
                    <w:i/>
                    <w:sz w:val="22"/>
                    <w:szCs w:val="22"/>
                  </w:rPr>
                  <w:t>Sault</w:t>
                </w:r>
              </w:smartTag>
              <w:r w:rsidRPr="002806D3">
                <w:rPr>
                  <w:rFonts w:ascii="Arial" w:hAnsi="Arial"/>
                  <w:b w:val="0"/>
                  <w:i/>
                  <w:sz w:val="22"/>
                  <w:szCs w:val="22"/>
                </w:rPr>
                <w:t xml:space="preserve"> </w:t>
              </w:r>
              <w:smartTag w:uri="urn:schemas-microsoft-com:office:smarttags" w:element="PlaceType">
                <w:r w:rsidRPr="002806D3">
                  <w:rPr>
                    <w:rFonts w:ascii="Arial" w:hAnsi="Arial"/>
                    <w:b w:val="0"/>
                    <w:i/>
                    <w:sz w:val="22"/>
                    <w:szCs w:val="22"/>
                  </w:rPr>
                  <w:t>College</w:t>
                </w:r>
              </w:smartTag>
            </w:smartTag>
            <w:r w:rsidRPr="002806D3">
              <w:rPr>
                <w:rFonts w:ascii="Arial" w:hAnsi="Arial"/>
                <w:b w:val="0"/>
                <w:i/>
                <w:sz w:val="22"/>
                <w:szCs w:val="22"/>
              </w:rPr>
              <w:t xml:space="preserve"> of Applied Arts &amp; Technology is prohibited.</w:t>
            </w:r>
          </w:p>
        </w:tc>
      </w:tr>
      <w:tr w:rsidR="00C85B7A">
        <w:trPr>
          <w:cantSplit/>
        </w:trPr>
        <w:tc>
          <w:tcPr>
            <w:tcW w:w="9128" w:type="dxa"/>
            <w:gridSpan w:val="7"/>
          </w:tcPr>
          <w:p w:rsidR="00C85B7A" w:rsidRPr="002806D3" w:rsidRDefault="00C85B7A" w:rsidP="00EF589A">
            <w:pPr>
              <w:pStyle w:val="Heading2"/>
              <w:tabs>
                <w:tab w:val="center" w:pos="4560"/>
              </w:tabs>
              <w:rPr>
                <w:rFonts w:ascii="Arial" w:hAnsi="Arial"/>
                <w:b w:val="0"/>
                <w:sz w:val="22"/>
                <w:szCs w:val="22"/>
              </w:rPr>
            </w:pPr>
            <w:r w:rsidRPr="002806D3">
              <w:rPr>
                <w:rFonts w:ascii="Arial" w:hAnsi="Arial"/>
                <w:b w:val="0"/>
                <w:i/>
                <w:sz w:val="22"/>
                <w:szCs w:val="22"/>
              </w:rPr>
              <w:t xml:space="preserve">For additional information, please contact, </w:t>
            </w:r>
            <w:r w:rsidR="00EF589A">
              <w:rPr>
                <w:rFonts w:ascii="Arial" w:hAnsi="Arial"/>
                <w:b w:val="0"/>
                <w:i/>
                <w:sz w:val="22"/>
                <w:szCs w:val="22"/>
              </w:rPr>
              <w:t>Angelique Lemay, Dean</w:t>
            </w:r>
          </w:p>
        </w:tc>
      </w:tr>
      <w:tr w:rsidR="00C85B7A">
        <w:trPr>
          <w:cantSplit/>
        </w:trPr>
        <w:tc>
          <w:tcPr>
            <w:tcW w:w="9128" w:type="dxa"/>
            <w:gridSpan w:val="7"/>
          </w:tcPr>
          <w:p w:rsidR="00C85B7A" w:rsidRPr="002806D3" w:rsidRDefault="00C85B7A" w:rsidP="00EF589A">
            <w:pPr>
              <w:tabs>
                <w:tab w:val="center" w:pos="4560"/>
              </w:tabs>
              <w:jc w:val="center"/>
              <w:rPr>
                <w:i/>
                <w:sz w:val="22"/>
                <w:szCs w:val="22"/>
                <w:lang w:val="en-GB"/>
              </w:rPr>
            </w:pPr>
            <w:r w:rsidRPr="002806D3">
              <w:rPr>
                <w:i/>
                <w:sz w:val="22"/>
                <w:szCs w:val="22"/>
                <w:lang w:val="en-GB"/>
              </w:rPr>
              <w:t xml:space="preserve">School of </w:t>
            </w:r>
            <w:r w:rsidR="002806D3" w:rsidRPr="002806D3">
              <w:rPr>
                <w:i/>
                <w:sz w:val="22"/>
                <w:szCs w:val="22"/>
                <w:lang w:val="en-GB"/>
              </w:rPr>
              <w:t xml:space="preserve">Community </w:t>
            </w:r>
            <w:r w:rsidRPr="002806D3">
              <w:rPr>
                <w:i/>
                <w:sz w:val="22"/>
                <w:szCs w:val="22"/>
                <w:lang w:val="en-GB"/>
              </w:rPr>
              <w:t>Services</w:t>
            </w:r>
            <w:r w:rsidR="00EF589A">
              <w:rPr>
                <w:i/>
                <w:sz w:val="22"/>
                <w:szCs w:val="22"/>
                <w:lang w:val="en-GB"/>
              </w:rPr>
              <w:t xml:space="preserve"> and Interdisciplinary Studies </w:t>
            </w:r>
            <w:r w:rsidR="002806D3" w:rsidRPr="002806D3">
              <w:rPr>
                <w:i/>
                <w:sz w:val="22"/>
                <w:szCs w:val="22"/>
                <w:lang w:val="en-GB"/>
              </w:rPr>
              <w:t xml:space="preserve"> (Criminal Justice)</w:t>
            </w:r>
          </w:p>
        </w:tc>
      </w:tr>
      <w:tr w:rsidR="00C85B7A">
        <w:trPr>
          <w:cantSplit/>
        </w:trPr>
        <w:tc>
          <w:tcPr>
            <w:tcW w:w="9128" w:type="dxa"/>
            <w:gridSpan w:val="7"/>
          </w:tcPr>
          <w:p w:rsidR="00C85B7A" w:rsidRPr="002806D3" w:rsidRDefault="00C85B7A">
            <w:pPr>
              <w:tabs>
                <w:tab w:val="center" w:pos="4560"/>
              </w:tabs>
              <w:jc w:val="center"/>
              <w:rPr>
                <w:i/>
                <w:sz w:val="22"/>
                <w:szCs w:val="22"/>
                <w:lang w:val="en-GB"/>
              </w:rPr>
            </w:pPr>
            <w:r w:rsidRPr="002806D3">
              <w:rPr>
                <w:i/>
                <w:sz w:val="22"/>
                <w:szCs w:val="22"/>
                <w:lang w:val="en-GB"/>
              </w:rPr>
              <w:t xml:space="preserve">(705) 759-2554, Ext. </w:t>
            </w:r>
            <w:r w:rsidR="00B3297E" w:rsidRPr="002806D3">
              <w:rPr>
                <w:i/>
                <w:sz w:val="22"/>
                <w:szCs w:val="22"/>
                <w:lang w:val="en-GB"/>
              </w:rPr>
              <w:t>2603</w:t>
            </w:r>
          </w:p>
          <w:p w:rsidR="002806D3" w:rsidRPr="002806D3" w:rsidRDefault="002806D3">
            <w:pPr>
              <w:tabs>
                <w:tab w:val="center" w:pos="4560"/>
              </w:tabs>
              <w:jc w:val="center"/>
              <w:rPr>
                <w:sz w:val="22"/>
                <w:szCs w:val="22"/>
              </w:rPr>
            </w:pPr>
          </w:p>
        </w:tc>
      </w:tr>
    </w:tbl>
    <w:p w:rsidR="002806D3" w:rsidRDefault="002806D3">
      <w:pPr>
        <w:tabs>
          <w:tab w:val="center" w:pos="4560"/>
        </w:tabs>
        <w:rPr>
          <w:i/>
          <w:lang w:val="en-GB"/>
        </w:rPr>
      </w:pPr>
    </w:p>
    <w:p w:rsidR="00C85B7A" w:rsidRDefault="002806D3">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567"/>
        <w:gridCol w:w="7614"/>
      </w:tblGrid>
      <w:tr w:rsidR="00C85B7A">
        <w:tc>
          <w:tcPr>
            <w:tcW w:w="675" w:type="dxa"/>
          </w:tcPr>
          <w:p w:rsidR="00C85B7A" w:rsidRDefault="00C85B7A">
            <w:pPr>
              <w:rPr>
                <w:b/>
              </w:rPr>
            </w:pPr>
            <w:r>
              <w:rPr>
                <w:b/>
              </w:rPr>
              <w:lastRenderedPageBreak/>
              <w:t>I.</w:t>
            </w:r>
          </w:p>
          <w:p w:rsidR="00C85B7A" w:rsidRDefault="00C85B7A">
            <w:pPr>
              <w:rPr>
                <w:b/>
              </w:rPr>
            </w:pPr>
          </w:p>
          <w:p w:rsidR="00C85B7A" w:rsidRDefault="00C85B7A">
            <w:pPr>
              <w:rPr>
                <w:b/>
              </w:rPr>
            </w:pPr>
          </w:p>
        </w:tc>
        <w:tc>
          <w:tcPr>
            <w:tcW w:w="8181" w:type="dxa"/>
            <w:gridSpan w:val="2"/>
          </w:tcPr>
          <w:p w:rsidR="00C85B7A" w:rsidRDefault="00C85B7A">
            <w:pPr>
              <w:rPr>
                <w:b/>
              </w:rPr>
            </w:pPr>
            <w:r>
              <w:rPr>
                <w:b/>
              </w:rPr>
              <w:t>COURSE DESCRIPTION:</w:t>
            </w:r>
          </w:p>
          <w:p w:rsidR="00C85B7A" w:rsidRDefault="00C85B7A"/>
          <w:p w:rsidR="00C85B7A" w:rsidRDefault="00C85B7A">
            <w:r>
              <w:t>This course will focus on the theories that attempt to explain criminal behaviour.  Biological and sociological perspectives, approaches and theories are examined.</w:t>
            </w:r>
          </w:p>
          <w:p w:rsidR="00C85B7A" w:rsidRDefault="00C85B7A"/>
          <w:p w:rsidR="00902E2D" w:rsidRDefault="00902E2D"/>
        </w:tc>
      </w:tr>
      <w:tr w:rsidR="00C85B7A">
        <w:trPr>
          <w:cantSplit/>
        </w:trPr>
        <w:tc>
          <w:tcPr>
            <w:tcW w:w="675" w:type="dxa"/>
          </w:tcPr>
          <w:p w:rsidR="00C85B7A" w:rsidRDefault="00C85B7A">
            <w:pPr>
              <w:rPr>
                <w:b/>
              </w:rPr>
            </w:pPr>
            <w:r>
              <w:rPr>
                <w:b/>
              </w:rPr>
              <w:t>II.</w:t>
            </w:r>
          </w:p>
        </w:tc>
        <w:tc>
          <w:tcPr>
            <w:tcW w:w="8181" w:type="dxa"/>
            <w:gridSpan w:val="2"/>
          </w:tcPr>
          <w:p w:rsidR="00C85B7A" w:rsidRDefault="00C85B7A">
            <w:pPr>
              <w:rPr>
                <w:b/>
              </w:rPr>
            </w:pPr>
            <w:r>
              <w:rPr>
                <w:b/>
              </w:rPr>
              <w:t>LEARNING OUTCOMES AND ELEMENTS OF THE PERFORMANCE:</w:t>
            </w:r>
          </w:p>
          <w:p w:rsidR="00C85B7A" w:rsidRDefault="00C85B7A"/>
        </w:tc>
      </w:tr>
      <w:tr w:rsidR="00C85B7A">
        <w:trPr>
          <w:cantSplit/>
        </w:trPr>
        <w:tc>
          <w:tcPr>
            <w:tcW w:w="675" w:type="dxa"/>
          </w:tcPr>
          <w:p w:rsidR="00C85B7A" w:rsidRDefault="00C85B7A"/>
        </w:tc>
        <w:tc>
          <w:tcPr>
            <w:tcW w:w="8181" w:type="dxa"/>
            <w:gridSpan w:val="2"/>
          </w:tcPr>
          <w:p w:rsidR="00C85B7A" w:rsidRDefault="00C85B7A">
            <w:r>
              <w:t>Upon successful completion of this course, the student will demonstrate the ability to:</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pPr>
              <w:pStyle w:val="Footer"/>
              <w:tabs>
                <w:tab w:val="clear" w:pos="4320"/>
                <w:tab w:val="clear" w:pos="8640"/>
              </w:tabs>
              <w:rPr>
                <w:sz w:val="24"/>
              </w:rPr>
            </w:pPr>
            <w:r>
              <w:rPr>
                <w:sz w:val="24"/>
              </w:rPr>
              <w:t>Define and explain the use, structure and application of theory to the study of Criminology.</w:t>
            </w:r>
          </w:p>
          <w:p w:rsidR="00C85B7A" w:rsidRDefault="00C85B7A">
            <w:pPr>
              <w:pStyle w:val="Footer"/>
              <w:tabs>
                <w:tab w:val="clear" w:pos="4320"/>
                <w:tab w:val="clear" w:pos="8640"/>
              </w:tabs>
              <w:rPr>
                <w:sz w:val="24"/>
              </w:rPr>
            </w:pPr>
          </w:p>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 xml:space="preserve">Describe and apply theory to explain criminal behaviour and how this behaviour affects policing in </w:t>
            </w:r>
            <w:smartTag w:uri="urn:schemas-microsoft-com:office:smarttags" w:element="country-region">
              <w:smartTag w:uri="urn:schemas-microsoft-com:office:smarttags" w:element="place">
                <w:r>
                  <w:t>Canada</w:t>
                </w:r>
              </w:smartTag>
            </w:smartTag>
            <w:r>
              <w:t>.</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Explain the Schools of Criminology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Explain the perspectives, assumptions and approaches of Criminology and their effects on Policing Policy (Community Policing)</w:t>
            </w:r>
          </w:p>
          <w:p w:rsidR="00C85B7A" w:rsidRDefault="00C85B7A">
            <w:pPr>
              <w:rPr>
                <w:u w:val="single"/>
              </w:rPr>
            </w:pPr>
          </w:p>
        </w:tc>
      </w:tr>
      <w:tr w:rsidR="00C85B7A">
        <w:tc>
          <w:tcPr>
            <w:tcW w:w="675" w:type="dxa"/>
          </w:tcPr>
          <w:p w:rsidR="00C85B7A" w:rsidRDefault="00C85B7A"/>
        </w:tc>
        <w:tc>
          <w:tcPr>
            <w:tcW w:w="567" w:type="dxa"/>
          </w:tcPr>
          <w:p w:rsidR="00C85B7A" w:rsidRDefault="00C85B7A">
            <w:r>
              <w:t>5.</w:t>
            </w:r>
          </w:p>
        </w:tc>
        <w:tc>
          <w:tcPr>
            <w:tcW w:w="7614" w:type="dxa"/>
          </w:tcPr>
          <w:p w:rsidR="00C85B7A" w:rsidRDefault="00C85B7A">
            <w:r>
              <w:t>Apply the perspectives, assumptions, approaches and theories to case studies of crime and criminal behaviour, as cited by police authorities in large and small communities.</w:t>
            </w:r>
          </w:p>
          <w:p w:rsidR="00C85B7A" w:rsidRDefault="00C85B7A">
            <w:pPr>
              <w:rPr>
                <w:u w:val="single"/>
              </w:rPr>
            </w:pPr>
          </w:p>
        </w:tc>
      </w:tr>
      <w:tr w:rsidR="00C85B7A">
        <w:tc>
          <w:tcPr>
            <w:tcW w:w="675" w:type="dxa"/>
          </w:tcPr>
          <w:p w:rsidR="00C85B7A" w:rsidRDefault="00C85B7A"/>
        </w:tc>
        <w:tc>
          <w:tcPr>
            <w:tcW w:w="567" w:type="dxa"/>
          </w:tcPr>
          <w:p w:rsidR="00C85B7A" w:rsidRDefault="00C85B7A">
            <w:r>
              <w:t>6.</w:t>
            </w:r>
          </w:p>
        </w:tc>
        <w:tc>
          <w:tcPr>
            <w:tcW w:w="7614" w:type="dxa"/>
          </w:tcPr>
          <w:p w:rsidR="00C85B7A" w:rsidRDefault="00C85B7A">
            <w:r>
              <w:t>Define terminology used in Criminology.</w:t>
            </w:r>
          </w:p>
          <w:p w:rsidR="00C85B7A" w:rsidRDefault="00C85B7A">
            <w:pPr>
              <w:rPr>
                <w:u w:val="single"/>
              </w:rPr>
            </w:pPr>
          </w:p>
        </w:tc>
      </w:tr>
    </w:tbl>
    <w:p w:rsidR="00C85B7A" w:rsidRDefault="00C85B7A"/>
    <w:tbl>
      <w:tblPr>
        <w:tblW w:w="0" w:type="auto"/>
        <w:tblLayout w:type="fixed"/>
        <w:tblLook w:val="0000" w:firstRow="0" w:lastRow="0" w:firstColumn="0" w:lastColumn="0" w:noHBand="0" w:noVBand="0"/>
      </w:tblPr>
      <w:tblGrid>
        <w:gridCol w:w="675"/>
        <w:gridCol w:w="567"/>
        <w:gridCol w:w="7614"/>
      </w:tblGrid>
      <w:tr w:rsidR="00C85B7A">
        <w:trPr>
          <w:cantSplit/>
        </w:trPr>
        <w:tc>
          <w:tcPr>
            <w:tcW w:w="675" w:type="dxa"/>
          </w:tcPr>
          <w:p w:rsidR="00C85B7A" w:rsidRDefault="00C85B7A">
            <w:pPr>
              <w:rPr>
                <w:b/>
              </w:rPr>
            </w:pPr>
            <w:r>
              <w:rPr>
                <w:b/>
              </w:rPr>
              <w:t>III.</w:t>
            </w:r>
          </w:p>
        </w:tc>
        <w:tc>
          <w:tcPr>
            <w:tcW w:w="8181" w:type="dxa"/>
            <w:gridSpan w:val="2"/>
          </w:tcPr>
          <w:p w:rsidR="00C85B7A" w:rsidRDefault="00C85B7A">
            <w:pPr>
              <w:rPr>
                <w:b/>
              </w:rPr>
            </w:pPr>
            <w:r>
              <w:rPr>
                <w:b/>
              </w:rPr>
              <w:t>TOPICS:</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r>
              <w:t>Overview of Criminology</w:t>
            </w:r>
          </w:p>
          <w:p w:rsidR="00C85B7A" w:rsidRDefault="00C85B7A"/>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Application of Theory</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Criminology Schools of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Perspectives, theories and assumptions of Criminology</w:t>
            </w:r>
          </w:p>
          <w:p w:rsidR="00C85B7A" w:rsidRDefault="00C85B7A"/>
        </w:tc>
      </w:tr>
    </w:tbl>
    <w:p w:rsidR="00C85B7A" w:rsidRDefault="00C85B7A"/>
    <w:tbl>
      <w:tblPr>
        <w:tblW w:w="0" w:type="auto"/>
        <w:tblLayout w:type="fixed"/>
        <w:tblLook w:val="0000" w:firstRow="0" w:lastRow="0" w:firstColumn="0" w:lastColumn="0" w:noHBand="0" w:noVBand="0"/>
      </w:tblPr>
      <w:tblGrid>
        <w:gridCol w:w="675"/>
        <w:gridCol w:w="1701"/>
        <w:gridCol w:w="4678"/>
        <w:gridCol w:w="1802"/>
      </w:tblGrid>
      <w:tr w:rsidR="00C85B7A">
        <w:trPr>
          <w:cantSplit/>
        </w:trPr>
        <w:tc>
          <w:tcPr>
            <w:tcW w:w="675" w:type="dxa"/>
          </w:tcPr>
          <w:p w:rsidR="00C85B7A" w:rsidRDefault="00C85B7A">
            <w:pPr>
              <w:rPr>
                <w:b/>
              </w:rPr>
            </w:pPr>
            <w:r>
              <w:rPr>
                <w:b/>
              </w:rPr>
              <w:t>IV.</w:t>
            </w:r>
          </w:p>
        </w:tc>
        <w:tc>
          <w:tcPr>
            <w:tcW w:w="8181" w:type="dxa"/>
            <w:gridSpan w:val="3"/>
          </w:tcPr>
          <w:p w:rsidR="00C85B7A" w:rsidRDefault="00C85B7A">
            <w:pPr>
              <w:rPr>
                <w:b/>
              </w:rPr>
            </w:pPr>
            <w:r>
              <w:rPr>
                <w:b/>
              </w:rPr>
              <w:t>REQUIRED RESOURCES/TEXTS/MATERIALS:</w:t>
            </w:r>
          </w:p>
          <w:p w:rsidR="00C85B7A" w:rsidRDefault="00C85B7A">
            <w:pPr>
              <w:rPr>
                <w:b/>
              </w:rPr>
            </w:pPr>
          </w:p>
          <w:p w:rsidR="00C85B7A" w:rsidRDefault="00F30652" w:rsidP="00F30652">
            <w:r>
              <w:t>n/a</w:t>
            </w:r>
          </w:p>
        </w:tc>
      </w:tr>
      <w:tr w:rsidR="00C85B7A">
        <w:trPr>
          <w:cantSplit/>
        </w:trPr>
        <w:tc>
          <w:tcPr>
            <w:tcW w:w="675" w:type="dxa"/>
          </w:tcPr>
          <w:p w:rsidR="00C85B7A" w:rsidRDefault="00C85B7A">
            <w:pPr>
              <w:rPr>
                <w:b/>
              </w:rPr>
            </w:pPr>
            <w:r>
              <w:rPr>
                <w:b/>
              </w:rPr>
              <w:lastRenderedPageBreak/>
              <w:t>V.</w:t>
            </w:r>
          </w:p>
        </w:tc>
        <w:tc>
          <w:tcPr>
            <w:tcW w:w="8181" w:type="dxa"/>
            <w:gridSpan w:val="3"/>
          </w:tcPr>
          <w:p w:rsidR="00C85B7A" w:rsidRDefault="00C85B7A">
            <w:pPr>
              <w:rPr>
                <w:b/>
              </w:rPr>
            </w:pPr>
            <w:r>
              <w:rPr>
                <w:b/>
              </w:rPr>
              <w:t>EVALUATION PROCESS/GRADING SYSTEM:</w:t>
            </w:r>
          </w:p>
          <w:p w:rsidR="00C85B7A" w:rsidRDefault="00C85B7A">
            <w:pPr>
              <w:pStyle w:val="EnvelopeReturn"/>
            </w:pPr>
          </w:p>
          <w:p w:rsidR="00C85B7A" w:rsidRDefault="00C85B7A">
            <w:pPr>
              <w:pStyle w:val="EnvelopeReturn"/>
            </w:pPr>
            <w:r>
              <w:t>Test 1</w:t>
            </w:r>
            <w:r>
              <w:tab/>
              <w:t xml:space="preserve">               </w:t>
            </w:r>
            <w:r w:rsidR="008604CA">
              <w:t>25</w:t>
            </w:r>
            <w:r>
              <w:t>%</w:t>
            </w:r>
            <w:r>
              <w:tab/>
            </w:r>
          </w:p>
          <w:p w:rsidR="00C85B7A" w:rsidRDefault="00C85B7A">
            <w:pPr>
              <w:pStyle w:val="EnvelopeReturn"/>
            </w:pPr>
            <w:r>
              <w:t xml:space="preserve">Test 2                </w:t>
            </w:r>
            <w:r w:rsidR="008604CA">
              <w:t>25</w:t>
            </w:r>
            <w:r>
              <w:t>%</w:t>
            </w:r>
            <w:r>
              <w:tab/>
            </w:r>
          </w:p>
          <w:p w:rsidR="00C85B7A" w:rsidRDefault="00C85B7A">
            <w:pPr>
              <w:pStyle w:val="EnvelopeReturn"/>
            </w:pPr>
            <w:r>
              <w:t xml:space="preserve">Test 3                </w:t>
            </w:r>
            <w:r w:rsidR="008604CA">
              <w:t>25</w:t>
            </w:r>
            <w:r>
              <w:t>%</w:t>
            </w:r>
          </w:p>
          <w:p w:rsidR="008604CA" w:rsidRDefault="008604CA">
            <w:pPr>
              <w:pStyle w:val="EnvelopeReturn"/>
            </w:pPr>
            <w:r>
              <w:t>Test 4                25%</w:t>
            </w:r>
          </w:p>
          <w:p w:rsidR="00C85B7A" w:rsidRDefault="00C85B7A">
            <w:pPr>
              <w:pStyle w:val="EnvelopeReturn"/>
            </w:pPr>
            <w:r>
              <w:t>TOTAL              100%</w:t>
            </w:r>
          </w:p>
          <w:p w:rsidR="00C85B7A" w:rsidRDefault="00C85B7A">
            <w:pPr>
              <w:pStyle w:val="EnvelopeReturn"/>
            </w:pPr>
          </w:p>
        </w:tc>
      </w:tr>
      <w:tr w:rsidR="00C85B7A">
        <w:trPr>
          <w:cantSplit/>
        </w:trPr>
        <w:tc>
          <w:tcPr>
            <w:tcW w:w="675" w:type="dxa"/>
          </w:tcPr>
          <w:p w:rsidR="00C85B7A" w:rsidRDefault="00C85B7A">
            <w:pPr>
              <w:pStyle w:val="EnvelopeReturn"/>
              <w:rPr>
                <w:b/>
                <w:i/>
              </w:rPr>
            </w:pPr>
          </w:p>
          <w:p w:rsidR="00C85B7A" w:rsidRDefault="00C85B7A">
            <w:pPr>
              <w:pStyle w:val="EnvelopeReturn"/>
              <w:rPr>
                <w:b/>
                <w:i/>
              </w:rPr>
            </w:pPr>
          </w:p>
        </w:tc>
        <w:tc>
          <w:tcPr>
            <w:tcW w:w="8181" w:type="dxa"/>
            <w:gridSpan w:val="3"/>
          </w:tcPr>
          <w:p w:rsidR="00C85B7A" w:rsidRDefault="00C85B7A">
            <w:pPr>
              <w:rPr>
                <w:b/>
                <w:i/>
              </w:rPr>
            </w:pPr>
            <w:r>
              <w:rPr>
                <w:b/>
                <w:i/>
              </w:rPr>
              <w:t>The following semester grades will be assigned to students in postsecondary courses:</w:t>
            </w:r>
          </w:p>
        </w:tc>
      </w:tr>
      <w:tr w:rsidR="00C85B7A">
        <w:tc>
          <w:tcPr>
            <w:tcW w:w="675" w:type="dxa"/>
          </w:tcPr>
          <w:p w:rsidR="00C85B7A" w:rsidRDefault="00C85B7A"/>
        </w:tc>
        <w:tc>
          <w:tcPr>
            <w:tcW w:w="1701" w:type="dxa"/>
          </w:tcPr>
          <w:p w:rsidR="00C85B7A" w:rsidRDefault="00C85B7A">
            <w:pPr>
              <w:jc w:val="center"/>
              <w:rPr>
                <w:u w:val="single"/>
              </w:rPr>
            </w:pPr>
          </w:p>
          <w:p w:rsidR="00C85B7A" w:rsidRDefault="00C85B7A">
            <w:pPr>
              <w:jc w:val="center"/>
              <w:rPr>
                <w:u w:val="single"/>
              </w:rPr>
            </w:pPr>
            <w:r>
              <w:rPr>
                <w:u w:val="single"/>
              </w:rPr>
              <w:t>Grade</w:t>
            </w:r>
          </w:p>
        </w:tc>
        <w:tc>
          <w:tcPr>
            <w:tcW w:w="4678" w:type="dxa"/>
          </w:tcPr>
          <w:p w:rsidR="00C85B7A" w:rsidRDefault="00C85B7A">
            <w:pPr>
              <w:jc w:val="center"/>
              <w:rPr>
                <w:u w:val="single"/>
              </w:rPr>
            </w:pPr>
          </w:p>
          <w:p w:rsidR="00C85B7A" w:rsidRDefault="00C85B7A">
            <w:pPr>
              <w:jc w:val="center"/>
              <w:rPr>
                <w:u w:val="single"/>
              </w:rPr>
            </w:pPr>
            <w:r>
              <w:rPr>
                <w:u w:val="single"/>
              </w:rPr>
              <w:t>Definition</w:t>
            </w:r>
          </w:p>
        </w:tc>
        <w:tc>
          <w:tcPr>
            <w:tcW w:w="1802" w:type="dxa"/>
          </w:tcPr>
          <w:p w:rsidR="00C85B7A" w:rsidRDefault="00C85B7A">
            <w:pPr>
              <w:jc w:val="center"/>
            </w:pPr>
            <w:r>
              <w:t xml:space="preserve">Grade Point </w:t>
            </w:r>
            <w:r>
              <w:rPr>
                <w:u w:val="single"/>
              </w:rPr>
              <w:t>Equivalent</w:t>
            </w:r>
          </w:p>
        </w:tc>
      </w:tr>
      <w:tr w:rsidR="00C85B7A">
        <w:tc>
          <w:tcPr>
            <w:tcW w:w="675" w:type="dxa"/>
          </w:tcPr>
          <w:p w:rsidR="00C85B7A" w:rsidRDefault="00C85B7A"/>
        </w:tc>
        <w:tc>
          <w:tcPr>
            <w:tcW w:w="1701" w:type="dxa"/>
          </w:tcPr>
          <w:p w:rsidR="00C85B7A" w:rsidRDefault="00C85B7A">
            <w:pPr>
              <w:pStyle w:val="EnvelopeReturn"/>
            </w:pPr>
            <w:r>
              <w:t>A+</w:t>
            </w:r>
          </w:p>
        </w:tc>
        <w:tc>
          <w:tcPr>
            <w:tcW w:w="4678" w:type="dxa"/>
          </w:tcPr>
          <w:p w:rsidR="00C85B7A" w:rsidRDefault="00C85B7A">
            <w:pPr>
              <w:jc w:val="center"/>
            </w:pPr>
            <w:r>
              <w:t>90 - 100%</w:t>
            </w:r>
          </w:p>
        </w:tc>
        <w:tc>
          <w:tcPr>
            <w:tcW w:w="1802" w:type="dxa"/>
          </w:tcPr>
          <w:p w:rsidR="00C85B7A" w:rsidRDefault="00C85B7A">
            <w:pPr>
              <w:jc w:val="center"/>
            </w:pPr>
            <w:r>
              <w:t>4.00</w:t>
            </w:r>
          </w:p>
        </w:tc>
      </w:tr>
      <w:tr w:rsidR="00C85B7A">
        <w:tc>
          <w:tcPr>
            <w:tcW w:w="675" w:type="dxa"/>
          </w:tcPr>
          <w:p w:rsidR="00C85B7A" w:rsidRDefault="00C85B7A"/>
        </w:tc>
        <w:tc>
          <w:tcPr>
            <w:tcW w:w="1701" w:type="dxa"/>
          </w:tcPr>
          <w:p w:rsidR="00C85B7A" w:rsidRDefault="00C85B7A">
            <w:r>
              <w:t>A</w:t>
            </w:r>
          </w:p>
        </w:tc>
        <w:tc>
          <w:tcPr>
            <w:tcW w:w="4678" w:type="dxa"/>
          </w:tcPr>
          <w:p w:rsidR="00C85B7A" w:rsidRDefault="00C85B7A">
            <w:pPr>
              <w:jc w:val="center"/>
            </w:pPr>
            <w:r>
              <w:t>80 - 89%</w:t>
            </w:r>
          </w:p>
        </w:tc>
        <w:tc>
          <w:tcPr>
            <w:tcW w:w="1802" w:type="dxa"/>
          </w:tcPr>
          <w:p w:rsidR="00C85B7A" w:rsidRDefault="00C85B7A">
            <w:pPr>
              <w:jc w:val="center"/>
            </w:pPr>
            <w:r>
              <w:t>3.75</w:t>
            </w:r>
          </w:p>
        </w:tc>
      </w:tr>
      <w:tr w:rsidR="00C85B7A">
        <w:tc>
          <w:tcPr>
            <w:tcW w:w="675" w:type="dxa"/>
          </w:tcPr>
          <w:p w:rsidR="00C85B7A" w:rsidRDefault="00C85B7A"/>
        </w:tc>
        <w:tc>
          <w:tcPr>
            <w:tcW w:w="1701" w:type="dxa"/>
          </w:tcPr>
          <w:p w:rsidR="00C85B7A" w:rsidRDefault="00C85B7A">
            <w:r>
              <w:t>B</w:t>
            </w:r>
          </w:p>
        </w:tc>
        <w:tc>
          <w:tcPr>
            <w:tcW w:w="4678" w:type="dxa"/>
          </w:tcPr>
          <w:p w:rsidR="00C85B7A" w:rsidRDefault="00C85B7A">
            <w:pPr>
              <w:jc w:val="center"/>
            </w:pPr>
            <w:r>
              <w:t>70 - 79%</w:t>
            </w:r>
          </w:p>
        </w:tc>
        <w:tc>
          <w:tcPr>
            <w:tcW w:w="1802" w:type="dxa"/>
          </w:tcPr>
          <w:p w:rsidR="00C85B7A" w:rsidRDefault="00C85B7A">
            <w:pPr>
              <w:jc w:val="center"/>
            </w:pPr>
            <w:r>
              <w:t>3.00</w:t>
            </w:r>
          </w:p>
        </w:tc>
      </w:tr>
      <w:tr w:rsidR="00C85B7A">
        <w:tc>
          <w:tcPr>
            <w:tcW w:w="675" w:type="dxa"/>
          </w:tcPr>
          <w:p w:rsidR="00C85B7A" w:rsidRDefault="00C85B7A"/>
        </w:tc>
        <w:tc>
          <w:tcPr>
            <w:tcW w:w="1701" w:type="dxa"/>
          </w:tcPr>
          <w:p w:rsidR="00C85B7A" w:rsidRDefault="00C85B7A">
            <w:r>
              <w:t>C</w:t>
            </w:r>
          </w:p>
        </w:tc>
        <w:tc>
          <w:tcPr>
            <w:tcW w:w="4678" w:type="dxa"/>
          </w:tcPr>
          <w:p w:rsidR="00C85B7A" w:rsidRDefault="00C85B7A">
            <w:pPr>
              <w:jc w:val="center"/>
            </w:pPr>
            <w:r>
              <w:t>60 - 69%</w:t>
            </w:r>
          </w:p>
        </w:tc>
        <w:tc>
          <w:tcPr>
            <w:tcW w:w="1802" w:type="dxa"/>
          </w:tcPr>
          <w:p w:rsidR="00C85B7A" w:rsidRDefault="00C85B7A">
            <w:pPr>
              <w:jc w:val="center"/>
            </w:pPr>
            <w:r>
              <w:t>2.00</w:t>
            </w:r>
          </w:p>
        </w:tc>
      </w:tr>
      <w:tr w:rsidR="00C85B7A">
        <w:tc>
          <w:tcPr>
            <w:tcW w:w="675" w:type="dxa"/>
          </w:tcPr>
          <w:p w:rsidR="00C85B7A" w:rsidRDefault="00C85B7A"/>
        </w:tc>
        <w:tc>
          <w:tcPr>
            <w:tcW w:w="1701" w:type="dxa"/>
          </w:tcPr>
          <w:p w:rsidR="00C85B7A" w:rsidRDefault="00C85B7A">
            <w:r>
              <w:t>D (Fail)</w:t>
            </w:r>
          </w:p>
        </w:tc>
        <w:tc>
          <w:tcPr>
            <w:tcW w:w="4678" w:type="dxa"/>
          </w:tcPr>
          <w:p w:rsidR="00C85B7A" w:rsidRDefault="00C85B7A">
            <w:pPr>
              <w:jc w:val="center"/>
            </w:pPr>
            <w:r>
              <w:t>50-59%</w:t>
            </w:r>
          </w:p>
        </w:tc>
        <w:tc>
          <w:tcPr>
            <w:tcW w:w="1802" w:type="dxa"/>
          </w:tcPr>
          <w:p w:rsidR="00C85B7A" w:rsidRDefault="00C85B7A">
            <w:pPr>
              <w:jc w:val="center"/>
            </w:pPr>
            <w:r>
              <w:t>0.00</w:t>
            </w:r>
          </w:p>
        </w:tc>
      </w:tr>
      <w:tr w:rsidR="00C85B7A">
        <w:tc>
          <w:tcPr>
            <w:tcW w:w="675" w:type="dxa"/>
          </w:tcPr>
          <w:p w:rsidR="00C85B7A" w:rsidRDefault="00C85B7A"/>
        </w:tc>
        <w:tc>
          <w:tcPr>
            <w:tcW w:w="1701" w:type="dxa"/>
          </w:tcPr>
          <w:p w:rsidR="00C85B7A" w:rsidRDefault="00C85B7A">
            <w:r>
              <w:t>F (Fail)</w:t>
            </w:r>
          </w:p>
          <w:p w:rsidR="00C85B7A" w:rsidRDefault="00C85B7A"/>
          <w:p w:rsidR="00C85B7A" w:rsidRDefault="00C85B7A">
            <w:r>
              <w:t>CR (Credit)</w:t>
            </w:r>
          </w:p>
        </w:tc>
        <w:tc>
          <w:tcPr>
            <w:tcW w:w="4678" w:type="dxa"/>
          </w:tcPr>
          <w:p w:rsidR="00C85B7A" w:rsidRDefault="00C85B7A">
            <w:r>
              <w:t xml:space="preserve">                      49% and below</w:t>
            </w:r>
          </w:p>
          <w:p w:rsidR="00C85B7A" w:rsidRDefault="00C85B7A"/>
          <w:p w:rsidR="00C85B7A" w:rsidRDefault="00C85B7A">
            <w:r>
              <w:t>Credit for diploma requirements has been awarded.</w:t>
            </w:r>
          </w:p>
        </w:tc>
        <w:tc>
          <w:tcPr>
            <w:tcW w:w="1802" w:type="dxa"/>
          </w:tcPr>
          <w:p w:rsidR="00C85B7A" w:rsidRDefault="00C85B7A">
            <w:pPr>
              <w:jc w:val="center"/>
            </w:pPr>
            <w:r>
              <w:t>0.00</w:t>
            </w:r>
          </w:p>
          <w:p w:rsidR="00C85B7A" w:rsidRDefault="00C85B7A">
            <w:pPr>
              <w:jc w:val="center"/>
            </w:pPr>
          </w:p>
          <w:p w:rsidR="00C85B7A" w:rsidRDefault="00C85B7A">
            <w:pPr>
              <w:jc w:val="center"/>
            </w:pPr>
          </w:p>
        </w:tc>
      </w:tr>
      <w:tr w:rsidR="00C85B7A">
        <w:tc>
          <w:tcPr>
            <w:tcW w:w="675" w:type="dxa"/>
          </w:tcPr>
          <w:p w:rsidR="00C85B7A" w:rsidRDefault="00C85B7A"/>
        </w:tc>
        <w:tc>
          <w:tcPr>
            <w:tcW w:w="1701" w:type="dxa"/>
          </w:tcPr>
          <w:p w:rsidR="00C85B7A" w:rsidRDefault="00C85B7A">
            <w:r>
              <w:t>S</w:t>
            </w:r>
          </w:p>
        </w:tc>
        <w:tc>
          <w:tcPr>
            <w:tcW w:w="4678" w:type="dxa"/>
          </w:tcPr>
          <w:p w:rsidR="00C85B7A" w:rsidRDefault="00C85B7A">
            <w:r>
              <w:t>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U</w:t>
            </w:r>
          </w:p>
        </w:tc>
        <w:tc>
          <w:tcPr>
            <w:tcW w:w="4678" w:type="dxa"/>
          </w:tcPr>
          <w:p w:rsidR="00C85B7A" w:rsidRDefault="00C85B7A">
            <w:r>
              <w:t>Unsatisfactory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X</w:t>
            </w:r>
          </w:p>
        </w:tc>
        <w:tc>
          <w:tcPr>
            <w:tcW w:w="4678" w:type="dxa"/>
          </w:tcPr>
          <w:p w:rsidR="00C85B7A" w:rsidRDefault="00C85B7A">
            <w:r>
              <w:t xml:space="preserve">A temporary grade.  This is used in limited situations with extenuating circumstances giving a student additional time to complete the requirements for a course (see </w:t>
            </w:r>
            <w:r>
              <w:rPr>
                <w:i/>
              </w:rPr>
              <w:t>Policies &amp;</w:t>
            </w:r>
            <w:r>
              <w:t xml:space="preserve"> </w:t>
            </w:r>
            <w:r>
              <w:rPr>
                <w:i/>
              </w:rPr>
              <w:t>Procedures Manual – Deferred Grades and Make-up</w:t>
            </w:r>
            <w:r>
              <w:t>).</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NR</w:t>
            </w:r>
          </w:p>
        </w:tc>
        <w:tc>
          <w:tcPr>
            <w:tcW w:w="4678" w:type="dxa"/>
          </w:tcPr>
          <w:p w:rsidR="00C85B7A" w:rsidRDefault="00C85B7A">
            <w:r>
              <w:t>Grade not reported to Registrar's office.  This is used to facilitate transcript preparation when, for extenuating circumstances, it has been impossible for the faculty member to report grades.</w:t>
            </w:r>
          </w:p>
        </w:tc>
        <w:tc>
          <w:tcPr>
            <w:tcW w:w="1802" w:type="dxa"/>
          </w:tcPr>
          <w:p w:rsidR="00C85B7A" w:rsidRDefault="00C85B7A">
            <w:pPr>
              <w:jc w:val="center"/>
            </w:pPr>
          </w:p>
        </w:tc>
      </w:tr>
    </w:tbl>
    <w:p w:rsidR="00C85B7A" w:rsidRDefault="00C85B7A"/>
    <w:p w:rsidR="00C85B7A" w:rsidRDefault="00C85B7A">
      <w:r>
        <w:t xml:space="preserve">NOTE:  For such reasons as program certification or program articulation, certain courses require minimums of greater </w:t>
      </w:r>
      <w:r w:rsidR="00B3297E">
        <w:t>than</w:t>
      </w:r>
      <w:r>
        <w:t xml:space="preserve"> 50% and/or have mandatory components to achieve a passing grade.</w:t>
      </w:r>
    </w:p>
    <w:p w:rsidR="00C85B7A" w:rsidRDefault="00C85B7A"/>
    <w:p w:rsidR="00C85B7A" w:rsidRDefault="00C85B7A">
      <w:pPr>
        <w:pStyle w:val="BodyText"/>
      </w:pPr>
      <w:r>
        <w:t xml:space="preserve">Students enrolled in Police Foundations or Law and Security Administration programs will require a minimum of 60% (C) as a passing grade in each course.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C85B7A" w:rsidRDefault="00C85B7A"/>
    <w:p w:rsidR="00C85B7A" w:rsidRDefault="002806D3">
      <w:r>
        <w:br w:type="page"/>
      </w:r>
    </w:p>
    <w:tbl>
      <w:tblPr>
        <w:tblW w:w="0" w:type="auto"/>
        <w:tblLayout w:type="fixed"/>
        <w:tblLook w:val="0000" w:firstRow="0" w:lastRow="0" w:firstColumn="0" w:lastColumn="0" w:noHBand="0" w:noVBand="0"/>
      </w:tblPr>
      <w:tblGrid>
        <w:gridCol w:w="675"/>
        <w:gridCol w:w="8181"/>
      </w:tblGrid>
      <w:tr w:rsidR="00C85B7A">
        <w:trPr>
          <w:cantSplit/>
        </w:trPr>
        <w:tc>
          <w:tcPr>
            <w:tcW w:w="675" w:type="dxa"/>
          </w:tcPr>
          <w:p w:rsidR="00C85B7A" w:rsidRDefault="00C85B7A">
            <w:pPr>
              <w:rPr>
                <w:b/>
              </w:rPr>
            </w:pPr>
            <w:r>
              <w:rPr>
                <w:b/>
              </w:rPr>
              <w:t>VI.</w:t>
            </w:r>
          </w:p>
        </w:tc>
        <w:tc>
          <w:tcPr>
            <w:tcW w:w="8181" w:type="dxa"/>
          </w:tcPr>
          <w:p w:rsidR="00C85B7A" w:rsidRDefault="00C85B7A">
            <w:r>
              <w:rPr>
                <w:b/>
              </w:rPr>
              <w:t>SPECIAL NOTES:</w:t>
            </w:r>
          </w:p>
        </w:tc>
      </w:tr>
      <w:tr w:rsidR="00C85B7A">
        <w:trPr>
          <w:cantSplit/>
        </w:trPr>
        <w:tc>
          <w:tcPr>
            <w:tcW w:w="675" w:type="dxa"/>
          </w:tcPr>
          <w:p w:rsidR="00C85B7A" w:rsidRDefault="00C85B7A"/>
        </w:tc>
        <w:tc>
          <w:tcPr>
            <w:tcW w:w="8181" w:type="dxa"/>
          </w:tcPr>
          <w:p w:rsidR="00C85B7A" w:rsidRDefault="00C85B7A">
            <w:pPr>
              <w:rPr>
                <w:u w:val="single"/>
              </w:rPr>
            </w:pPr>
          </w:p>
          <w:p w:rsidR="00C85B7A" w:rsidRDefault="00C85B7A">
            <w:pPr>
              <w:rPr>
                <w:u w:val="single"/>
              </w:rPr>
            </w:pPr>
            <w:r>
              <w:rPr>
                <w:u w:val="single"/>
              </w:rPr>
              <w:t>RE-Writes and Exams</w:t>
            </w:r>
          </w:p>
          <w:p w:rsidR="00C85B7A" w:rsidRDefault="00C85B7A">
            <w:r>
              <w:t>Re-write of tests or exams is not permitted</w:t>
            </w:r>
          </w:p>
          <w:p w:rsidR="00C85B7A" w:rsidRDefault="00C85B7A">
            <w:r>
              <w:t>All assignments must be typed, double spaced with a cover page.</w:t>
            </w:r>
          </w:p>
          <w:p w:rsidR="00C85B7A" w:rsidRDefault="00C85B7A">
            <w:r>
              <w:t xml:space="preserve">Failure to notify the Professor prior to a test or exam absence prior to the test or exam will result in zero </w:t>
            </w:r>
            <w:proofErr w:type="gramStart"/>
            <w:r>
              <w:t>grade</w:t>
            </w:r>
            <w:proofErr w:type="gramEnd"/>
            <w:r>
              <w:t xml:space="preserve"> being assigned.</w:t>
            </w:r>
          </w:p>
          <w:p w:rsidR="00C85B7A" w:rsidRDefault="00C85B7A"/>
        </w:tc>
      </w:tr>
      <w:tr w:rsidR="00C85B7A">
        <w:trPr>
          <w:cantSplit/>
        </w:trPr>
        <w:tc>
          <w:tcPr>
            <w:tcW w:w="675" w:type="dxa"/>
          </w:tcPr>
          <w:p w:rsidR="00C85B7A" w:rsidRDefault="00C85B7A"/>
        </w:tc>
        <w:tc>
          <w:tcPr>
            <w:tcW w:w="8181" w:type="dxa"/>
          </w:tcPr>
          <w:p w:rsidR="00902E2D" w:rsidRDefault="00902E2D" w:rsidP="00902E2D">
            <w:pPr>
              <w:rPr>
                <w:rFonts w:cs="Arial"/>
                <w:u w:val="single"/>
              </w:rPr>
            </w:pPr>
            <w:r>
              <w:rPr>
                <w:rFonts w:cs="Arial"/>
                <w:u w:val="single"/>
              </w:rPr>
              <w:t>Attendance:</w:t>
            </w:r>
          </w:p>
          <w:p w:rsidR="00902E2D" w:rsidRDefault="00902E2D" w:rsidP="00902E2D">
            <w:pPr>
              <w:rPr>
                <w:rFonts w:cs="Arial"/>
                <w:u w:val="single"/>
              </w:rPr>
            </w:pPr>
          </w:p>
          <w:p w:rsidR="00902E2D" w:rsidRDefault="00902E2D" w:rsidP="00902E2D">
            <w:r>
              <w:t>This course depends heavily student attendance and participation.  Students are advised to read each chapter prior to class.</w:t>
            </w:r>
          </w:p>
          <w:p w:rsidR="00902E2D" w:rsidRDefault="00902E2D" w:rsidP="00902E2D">
            <w:pPr>
              <w:rPr>
                <w:rFonts w:cs="Arial"/>
                <w:u w:val="single"/>
              </w:rPr>
            </w:pPr>
          </w:p>
          <w:p w:rsidR="00902E2D" w:rsidRDefault="00902E2D" w:rsidP="00902E2D">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granted admission to the room.</w:t>
            </w:r>
          </w:p>
          <w:p w:rsidR="00C85B7A" w:rsidRDefault="00C85B7A"/>
        </w:tc>
      </w:tr>
    </w:tbl>
    <w:p w:rsidR="00902E2D" w:rsidRDefault="00902E2D" w:rsidP="00902E2D"/>
    <w:tbl>
      <w:tblPr>
        <w:tblW w:w="0" w:type="auto"/>
        <w:tblLayout w:type="fixed"/>
        <w:tblLook w:val="0000" w:firstRow="0" w:lastRow="0" w:firstColumn="0" w:lastColumn="0" w:noHBand="0" w:noVBand="0"/>
      </w:tblPr>
      <w:tblGrid>
        <w:gridCol w:w="675"/>
        <w:gridCol w:w="8181"/>
      </w:tblGrid>
      <w:tr w:rsidR="00902E2D" w:rsidRPr="001F503D" w:rsidTr="00902E2D">
        <w:trPr>
          <w:cantSplit/>
        </w:trPr>
        <w:tc>
          <w:tcPr>
            <w:tcW w:w="675" w:type="dxa"/>
          </w:tcPr>
          <w:p w:rsidR="00902E2D" w:rsidRPr="001F503D" w:rsidRDefault="00902E2D" w:rsidP="00902E2D">
            <w:pPr>
              <w:rPr>
                <w:b/>
              </w:rPr>
            </w:pPr>
            <w:r w:rsidRPr="001F503D">
              <w:rPr>
                <w:b/>
              </w:rPr>
              <w:t>VII.</w:t>
            </w:r>
          </w:p>
        </w:tc>
        <w:tc>
          <w:tcPr>
            <w:tcW w:w="8181" w:type="dxa"/>
          </w:tcPr>
          <w:p w:rsidR="00902E2D" w:rsidRDefault="00902E2D" w:rsidP="00902E2D">
            <w:pPr>
              <w:rPr>
                <w:b/>
              </w:rPr>
            </w:pPr>
            <w:r>
              <w:rPr>
                <w:b/>
              </w:rPr>
              <w:t xml:space="preserve">COURSE OUTLINE </w:t>
            </w:r>
            <w:r w:rsidRPr="001F503D">
              <w:rPr>
                <w:b/>
              </w:rPr>
              <w:t>ADDENDUM:</w:t>
            </w:r>
          </w:p>
          <w:p w:rsidR="00902E2D" w:rsidRPr="001F503D" w:rsidRDefault="00902E2D" w:rsidP="00902E2D">
            <w:pPr>
              <w:rPr>
                <w:b/>
              </w:rPr>
            </w:pPr>
          </w:p>
        </w:tc>
      </w:tr>
      <w:tr w:rsidR="00902E2D" w:rsidRPr="001F503D" w:rsidTr="00902E2D">
        <w:trPr>
          <w:cantSplit/>
        </w:trPr>
        <w:tc>
          <w:tcPr>
            <w:tcW w:w="675" w:type="dxa"/>
          </w:tcPr>
          <w:p w:rsidR="00902E2D" w:rsidRDefault="00902E2D" w:rsidP="00902E2D"/>
        </w:tc>
        <w:tc>
          <w:tcPr>
            <w:tcW w:w="8181" w:type="dxa"/>
          </w:tcPr>
          <w:p w:rsidR="00902E2D" w:rsidRPr="001F503D" w:rsidRDefault="00902E2D" w:rsidP="00902E2D">
            <w:r>
              <w:t>The provisions contained in the addendum located on the portal form part of this course outline.</w:t>
            </w:r>
          </w:p>
        </w:tc>
      </w:tr>
    </w:tbl>
    <w:p w:rsidR="00902E2D" w:rsidRDefault="00902E2D" w:rsidP="00902E2D">
      <w:pPr>
        <w:pStyle w:val="EnvelopeReturn"/>
      </w:pPr>
    </w:p>
    <w:p w:rsidR="00902E2D" w:rsidRDefault="00902E2D" w:rsidP="00902E2D">
      <w:pPr>
        <w:pStyle w:val="EnvelopeReturn"/>
      </w:pPr>
    </w:p>
    <w:p w:rsidR="00902E2D" w:rsidRDefault="00902E2D" w:rsidP="00902E2D"/>
    <w:sectPr w:rsidR="00902E2D" w:rsidSect="009542D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EA" w:rsidRDefault="005965EA">
      <w:r>
        <w:separator/>
      </w:r>
    </w:p>
  </w:endnote>
  <w:endnote w:type="continuationSeparator" w:id="0">
    <w:p w:rsidR="005965EA" w:rsidRDefault="0059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EA" w:rsidRDefault="005965EA">
      <w:r>
        <w:separator/>
      </w:r>
    </w:p>
  </w:footnote>
  <w:footnote w:type="continuationSeparator" w:id="0">
    <w:p w:rsidR="005965EA" w:rsidRDefault="00596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D4052" w:rsidRDefault="003D4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02E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820"/>
    </w:tblGrid>
    <w:tr w:rsidR="003D4052">
      <w:tc>
        <w:tcPr>
          <w:tcW w:w="3794" w:type="dxa"/>
          <w:tcBorders>
            <w:bottom w:val="single" w:sz="4" w:space="0" w:color="auto"/>
          </w:tcBorders>
        </w:tcPr>
        <w:p w:rsidR="003D4052" w:rsidRDefault="003D4052">
          <w:pPr>
            <w:rPr>
              <w:b/>
              <w:snapToGrid w:val="0"/>
            </w:rPr>
          </w:pPr>
          <w:r>
            <w:rPr>
              <w:b/>
              <w:snapToGrid w:val="0"/>
            </w:rPr>
            <w:t>CRIMINOLOGY</w:t>
          </w:r>
        </w:p>
      </w:tc>
      <w:tc>
        <w:tcPr>
          <w:tcW w:w="1134" w:type="dxa"/>
          <w:tcBorders>
            <w:bottom w:val="single" w:sz="4" w:space="0" w:color="auto"/>
          </w:tcBorders>
        </w:tcPr>
        <w:p w:rsidR="003D4052" w:rsidRDefault="003D4052">
          <w:pPr>
            <w:pStyle w:val="Header"/>
            <w:jc w:val="center"/>
            <w:rPr>
              <w:rFonts w:ascii="Arial" w:hAnsi="Arial"/>
              <w:b/>
              <w:snapToGrid w:val="0"/>
            </w:rPr>
          </w:pPr>
        </w:p>
      </w:tc>
      <w:tc>
        <w:tcPr>
          <w:tcW w:w="3820" w:type="dxa"/>
          <w:tcBorders>
            <w:bottom w:val="single" w:sz="4" w:space="0" w:color="auto"/>
          </w:tcBorders>
        </w:tcPr>
        <w:p w:rsidR="003D4052" w:rsidRDefault="003D4052">
          <w:pPr>
            <w:pStyle w:val="Header"/>
            <w:jc w:val="right"/>
            <w:rPr>
              <w:rFonts w:ascii="Arial" w:hAnsi="Arial"/>
              <w:b/>
              <w:snapToGrid w:val="0"/>
            </w:rPr>
          </w:pPr>
          <w:r>
            <w:rPr>
              <w:rFonts w:ascii="Arial" w:hAnsi="Arial"/>
              <w:b/>
              <w:snapToGrid w:val="0"/>
            </w:rPr>
            <w:t>PFP201</w:t>
          </w:r>
        </w:p>
      </w:tc>
    </w:tr>
  </w:tbl>
  <w:p w:rsidR="003D4052" w:rsidRDefault="003D405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C26DC"/>
    <w:multiLevelType w:val="multilevel"/>
    <w:tmpl w:val="11F2C034"/>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C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152FE"/>
    <w:multiLevelType w:val="multilevel"/>
    <w:tmpl w:val="2C22950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A252AC"/>
    <w:multiLevelType w:val="singleLevel"/>
    <w:tmpl w:val="BA84E7FC"/>
    <w:lvl w:ilvl="0">
      <w:start w:val="2"/>
      <w:numFmt w:val="decimal"/>
      <w:lvlText w:val=""/>
      <w:lvlJc w:val="left"/>
      <w:pPr>
        <w:tabs>
          <w:tab w:val="num" w:pos="360"/>
        </w:tabs>
        <w:ind w:left="360" w:hanging="360"/>
      </w:pPr>
      <w:rPr>
        <w:rFonts w:ascii="Times New Roman" w:hAnsi="Times New Roman" w:hint="default"/>
      </w:rPr>
    </w:lvl>
  </w:abstractNum>
  <w:abstractNum w:abstractNumId="8">
    <w:nsid w:val="1D4402A9"/>
    <w:multiLevelType w:val="multilevel"/>
    <w:tmpl w:val="9D72B3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9E6F13"/>
    <w:multiLevelType w:val="multilevel"/>
    <w:tmpl w:val="DE560D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C335EC"/>
    <w:multiLevelType w:val="multilevel"/>
    <w:tmpl w:val="A952227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4F36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5E0111D6"/>
    <w:multiLevelType w:val="singleLevel"/>
    <w:tmpl w:val="2A86B634"/>
    <w:lvl w:ilvl="0">
      <w:start w:val="3"/>
      <w:numFmt w:val="upperRoman"/>
      <w:lvlText w:val="%1."/>
      <w:lvlJc w:val="left"/>
      <w:pPr>
        <w:tabs>
          <w:tab w:val="num" w:pos="720"/>
        </w:tabs>
        <w:ind w:left="720" w:hanging="720"/>
      </w:pPr>
      <w:rPr>
        <w:rFonts w:hint="default"/>
      </w:rPr>
    </w:lvl>
  </w:abstractNum>
  <w:abstractNum w:abstractNumId="17">
    <w:nsid w:val="5F837FBF"/>
    <w:multiLevelType w:val="singleLevel"/>
    <w:tmpl w:val="39EEDD5A"/>
    <w:lvl w:ilvl="0">
      <w:start w:val="1"/>
      <w:numFmt w:val="decimal"/>
      <w:lvlText w:val="%1."/>
      <w:lvlJc w:val="left"/>
      <w:pPr>
        <w:tabs>
          <w:tab w:val="num" w:pos="720"/>
        </w:tabs>
        <w:ind w:left="720" w:hanging="720"/>
      </w:pPr>
      <w:rPr>
        <w:rFont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3630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CC0CD0"/>
    <w:multiLevelType w:val="multilevel"/>
    <w:tmpl w:val="8FD203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9"/>
  </w:num>
  <w:num w:numId="4">
    <w:abstractNumId w:val="18"/>
  </w:num>
  <w:num w:numId="5">
    <w:abstractNumId w:val="22"/>
  </w:num>
  <w:num w:numId="6">
    <w:abstractNumId w:val="3"/>
  </w:num>
  <w:num w:numId="7">
    <w:abstractNumId w:val="1"/>
  </w:num>
  <w:num w:numId="8">
    <w:abstractNumId w:val="14"/>
  </w:num>
  <w:num w:numId="9">
    <w:abstractNumId w:val="19"/>
  </w:num>
  <w:num w:numId="10">
    <w:abstractNumId w:val="4"/>
  </w:num>
  <w:num w:numId="11">
    <w:abstractNumId w:val="12"/>
  </w:num>
  <w:num w:numId="12">
    <w:abstractNumId w:val="0"/>
  </w:num>
  <w:num w:numId="13">
    <w:abstractNumId w:val="15"/>
  </w:num>
  <w:num w:numId="14">
    <w:abstractNumId w:val="20"/>
  </w:num>
  <w:num w:numId="15">
    <w:abstractNumId w:val="8"/>
  </w:num>
  <w:num w:numId="16">
    <w:abstractNumId w:val="23"/>
  </w:num>
  <w:num w:numId="17">
    <w:abstractNumId w:val="10"/>
  </w:num>
  <w:num w:numId="18">
    <w:abstractNumId w:val="13"/>
  </w:num>
  <w:num w:numId="19">
    <w:abstractNumId w:val="16"/>
  </w:num>
  <w:num w:numId="20">
    <w:abstractNumId w:val="17"/>
  </w:num>
  <w:num w:numId="21">
    <w:abstractNumId w:val="7"/>
  </w:num>
  <w:num w:numId="22">
    <w:abstractNumId w:val="6"/>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7E"/>
    <w:rsid w:val="00083583"/>
    <w:rsid w:val="000D0AD2"/>
    <w:rsid w:val="00110BF6"/>
    <w:rsid w:val="001C02E4"/>
    <w:rsid w:val="001D186B"/>
    <w:rsid w:val="00237393"/>
    <w:rsid w:val="002747C5"/>
    <w:rsid w:val="002806D3"/>
    <w:rsid w:val="00332566"/>
    <w:rsid w:val="003D4052"/>
    <w:rsid w:val="00425DC8"/>
    <w:rsid w:val="00457ABB"/>
    <w:rsid w:val="00461BC4"/>
    <w:rsid w:val="00474B36"/>
    <w:rsid w:val="00476BAC"/>
    <w:rsid w:val="00493640"/>
    <w:rsid w:val="004B235B"/>
    <w:rsid w:val="004D42E7"/>
    <w:rsid w:val="004E2420"/>
    <w:rsid w:val="005965EA"/>
    <w:rsid w:val="005F4986"/>
    <w:rsid w:val="005F68F4"/>
    <w:rsid w:val="00610838"/>
    <w:rsid w:val="006E0C2E"/>
    <w:rsid w:val="007D1053"/>
    <w:rsid w:val="008604CA"/>
    <w:rsid w:val="008F3CF4"/>
    <w:rsid w:val="00902E2D"/>
    <w:rsid w:val="009542D5"/>
    <w:rsid w:val="009C283A"/>
    <w:rsid w:val="009D231C"/>
    <w:rsid w:val="00B144C8"/>
    <w:rsid w:val="00B3297E"/>
    <w:rsid w:val="00B508BF"/>
    <w:rsid w:val="00B7379C"/>
    <w:rsid w:val="00BD7DD0"/>
    <w:rsid w:val="00C408E8"/>
    <w:rsid w:val="00C502B1"/>
    <w:rsid w:val="00C55C11"/>
    <w:rsid w:val="00C85B7A"/>
    <w:rsid w:val="00CD7D79"/>
    <w:rsid w:val="00D05687"/>
    <w:rsid w:val="00E509C8"/>
    <w:rsid w:val="00E55B36"/>
    <w:rsid w:val="00E67574"/>
    <w:rsid w:val="00EF589A"/>
    <w:rsid w:val="00F30652"/>
    <w:rsid w:val="00FD0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3B4E6-1D82-4EB2-84BA-0C189623367B}"/>
</file>

<file path=customXml/itemProps2.xml><?xml version="1.0" encoding="utf-8"?>
<ds:datastoreItem xmlns:ds="http://schemas.openxmlformats.org/officeDocument/2006/customXml" ds:itemID="{672C8E92-E3C9-4039-9559-1A1BA378B000}"/>
</file>

<file path=customXml/itemProps3.xml><?xml version="1.0" encoding="utf-8"?>
<ds:datastoreItem xmlns:ds="http://schemas.openxmlformats.org/officeDocument/2006/customXml" ds:itemID="{9F9A83E8-82C5-4F09-B78A-077E8378DD42}"/>
</file>

<file path=docProps/app.xml><?xml version="1.0" encoding="utf-8"?>
<Properties xmlns="http://schemas.openxmlformats.org/officeDocument/2006/extended-properties" xmlns:vt="http://schemas.openxmlformats.org/officeDocument/2006/docPropsVTypes">
  <Template>Normal.dotm</Template>
  <TotalTime>10</TotalTime>
  <Pages>4</Pages>
  <Words>678</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Kohan</dc:creator>
  <cp:lastModifiedBy>Gina Guidocci</cp:lastModifiedBy>
  <cp:revision>5</cp:revision>
  <cp:lastPrinted>2014-12-23T16:11:00Z</cp:lastPrinted>
  <dcterms:created xsi:type="dcterms:W3CDTF">2013-12-16T19:14:00Z</dcterms:created>
  <dcterms:modified xsi:type="dcterms:W3CDTF">2014-12-23T16:11:00Z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10551800</vt:r8>
  </property>
</Properties>
</file>